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5ED5" w:rsidRPr="00802EDA" w:rsidRDefault="00F15ED5" w:rsidP="00F15ED5">
      <w:pPr>
        <w:rPr>
          <w:rFonts w:ascii="Arial" w:hAnsi="Arial" w:cs="Arial"/>
          <w:b/>
          <w:bCs/>
          <w:sz w:val="22"/>
        </w:rPr>
      </w:pPr>
      <w:bookmarkStart w:id="0" w:name="_Hlk181981467"/>
      <w:bookmarkStart w:id="1" w:name="_Hlk3548187"/>
      <w:r w:rsidRPr="00802EDA">
        <w:rPr>
          <w:rFonts w:ascii="Arial" w:hAnsi="Arial" w:cs="Arial"/>
          <w:b/>
          <w:bCs/>
          <w:sz w:val="22"/>
        </w:rPr>
        <w:t xml:space="preserve">3GPP TSG-RAN WG4 Meeting # </w:t>
      </w:r>
      <w:r w:rsidRPr="00802EDA">
        <w:rPr>
          <w:rFonts w:ascii="Arial" w:hAnsi="Arial" w:cs="Arial" w:hint="eastAsia"/>
          <w:b/>
          <w:bCs/>
          <w:sz w:val="22"/>
        </w:rPr>
        <w:t>113</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E077C0" w:rsidRPr="00E077C0">
        <w:rPr>
          <w:rFonts w:ascii="Arial" w:hAnsi="Arial" w:cs="Arial"/>
          <w:b/>
          <w:bCs/>
          <w:sz w:val="22"/>
        </w:rPr>
        <w:t>R4-241936</w:t>
      </w:r>
      <w:r w:rsidR="00E077C0">
        <w:rPr>
          <w:rFonts w:ascii="Arial" w:hAnsi="Arial" w:cs="Arial"/>
          <w:b/>
          <w:bCs/>
          <w:sz w:val="22"/>
        </w:rPr>
        <w:t>8</w:t>
      </w:r>
      <w:bookmarkStart w:id="2" w:name="_GoBack"/>
      <w:bookmarkEnd w:id="2"/>
    </w:p>
    <w:p w:rsidR="00DF36BC" w:rsidRPr="00DF36BC" w:rsidRDefault="00F15ED5" w:rsidP="00F15ED5">
      <w:pPr>
        <w:tabs>
          <w:tab w:val="left" w:pos="2160"/>
        </w:tabs>
        <w:rPr>
          <w:rFonts w:ascii="Arial" w:eastAsia="宋体" w:hAnsi="Arial" w:cs="Arial"/>
          <w:b/>
          <w:sz w:val="24"/>
          <w:szCs w:val="24"/>
          <w:lang w:val="en-US" w:eastAsia="zh-CN"/>
        </w:rPr>
      </w:pPr>
      <w:r w:rsidRPr="00802EDA">
        <w:rPr>
          <w:rFonts w:ascii="Arial" w:eastAsia="宋体" w:hAnsi="Arial" w:cs="Arial"/>
          <w:b/>
          <w:sz w:val="24"/>
          <w:szCs w:val="24"/>
        </w:rPr>
        <w:t>Orlando, US, 18th – 22nd November, 202</w:t>
      </w:r>
      <w:bookmarkEnd w:id="0"/>
      <w:r w:rsidR="00DF36BC" w:rsidRPr="00DF36BC">
        <w:rPr>
          <w:rFonts w:ascii="Arial" w:eastAsia="宋体" w:hAnsi="Arial" w:cs="Arial"/>
          <w:b/>
          <w:sz w:val="24"/>
          <w:szCs w:val="24"/>
          <w:lang w:val="en-US" w:eastAsia="zh-CN"/>
        </w:rPr>
        <w:t>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8625BC">
        <w:rPr>
          <w:rFonts w:ascii="Arial" w:eastAsia="宋体" w:hAnsi="Arial" w:cs="Arial"/>
          <w:b/>
          <w:sz w:val="24"/>
          <w:szCs w:val="24"/>
          <w:lang w:val="en-US" w:eastAsia="zh-CN"/>
        </w:rPr>
        <w:t>7</w:t>
      </w:r>
      <w:r w:rsidR="00A44B52">
        <w:rPr>
          <w:rFonts w:ascii="Arial" w:eastAsia="宋体" w:hAnsi="Arial" w:cs="Arial"/>
          <w:b/>
          <w:sz w:val="24"/>
          <w:szCs w:val="24"/>
          <w:lang w:val="en-US" w:eastAsia="zh-CN"/>
        </w:rPr>
        <w:t>.21.3.</w:t>
      </w:r>
      <w:r w:rsidR="008625BC">
        <w:rPr>
          <w:rFonts w:ascii="Arial" w:eastAsia="宋体" w:hAnsi="Arial" w:cs="Arial"/>
          <w:b/>
          <w:sz w:val="24"/>
          <w:szCs w:val="24"/>
          <w:lang w:val="en-US" w:eastAsia="zh-CN"/>
        </w:rPr>
        <w:t>3</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 xml:space="preserve">On </w:t>
      </w:r>
      <w:r w:rsidR="008421EA">
        <w:rPr>
          <w:rFonts w:ascii="Arial" w:eastAsia="宋体" w:hAnsi="Arial" w:cs="Arial"/>
          <w:b/>
          <w:sz w:val="24"/>
          <w:szCs w:val="24"/>
          <w:lang w:val="en-US" w:eastAsia="zh-CN"/>
        </w:rPr>
        <w:t>intermediate UE</w:t>
      </w:r>
      <w:r w:rsidR="00F87C2F">
        <w:rPr>
          <w:rFonts w:ascii="Arial" w:eastAsia="宋体" w:hAnsi="Arial" w:cs="Arial"/>
          <w:b/>
          <w:sz w:val="24"/>
          <w:szCs w:val="24"/>
          <w:lang w:val="en-US" w:eastAsia="zh-CN"/>
        </w:rPr>
        <w:t xml:space="preserve"> RF requirements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1"/>
    <w:p w:rsidR="003A046D" w:rsidRDefault="00986414">
      <w:pPr>
        <w:pStyle w:val="1"/>
        <w:numPr>
          <w:ilvl w:val="0"/>
          <w:numId w:val="2"/>
        </w:numPr>
      </w:pPr>
      <w:r>
        <w:t>Introduction</w:t>
      </w:r>
    </w:p>
    <w:p w:rsidR="003A046D" w:rsidRDefault="00F15ED5">
      <w:pPr>
        <w:ind w:left="48"/>
        <w:jc w:val="both"/>
        <w:rPr>
          <w:rFonts w:eastAsiaTheme="minorEastAsia"/>
          <w:lang w:eastAsia="zh-CN"/>
        </w:rPr>
      </w:pPr>
      <w:r>
        <w:t>In RAN4#112-bis meeting, the intermediate UE RF requirements have been fully discussed. Many of the requirements have been left as TBD. It might be more appropriate to further discuss the requirements and if in the end no consensus is reached, then we can leave the requirement discussion further in the WI phase</w:t>
      </w:r>
      <w:r w:rsidR="000F7DC2">
        <w:t>.</w:t>
      </w:r>
    </w:p>
    <w:p w:rsidR="003A046D" w:rsidRDefault="00986414">
      <w:pPr>
        <w:pStyle w:val="1"/>
        <w:numPr>
          <w:ilvl w:val="0"/>
          <w:numId w:val="2"/>
        </w:numPr>
      </w:pPr>
      <w:r>
        <w:t>Discussion</w:t>
      </w:r>
    </w:p>
    <w:p w:rsidR="00F15ED5" w:rsidRDefault="000F7DC2" w:rsidP="00677AEF">
      <w:pPr>
        <w:rPr>
          <w:rFonts w:eastAsiaTheme="minorEastAsia"/>
          <w:lang w:eastAsia="zh-CN"/>
        </w:rPr>
      </w:pPr>
      <w:r>
        <w:rPr>
          <w:rFonts w:eastAsiaTheme="minorEastAsia"/>
          <w:lang w:eastAsia="zh-CN"/>
        </w:rPr>
        <w:t>For the TX requirement,</w:t>
      </w:r>
      <w:r w:rsidR="00F15ED5">
        <w:rPr>
          <w:rFonts w:eastAsiaTheme="minorEastAsia"/>
          <w:lang w:eastAsia="zh-CN"/>
        </w:rPr>
        <w:t xml:space="preserve"> it has been captured in WF [1] as below table</w:t>
      </w:r>
    </w:p>
    <w:tbl>
      <w:tblPr>
        <w:tblStyle w:val="afb"/>
        <w:tblW w:w="9781" w:type="dxa"/>
        <w:jc w:val="center"/>
        <w:tblLayout w:type="fixed"/>
        <w:tblLook w:val="04A0" w:firstRow="1" w:lastRow="0" w:firstColumn="1" w:lastColumn="0" w:noHBand="0" w:noVBand="1"/>
      </w:tblPr>
      <w:tblGrid>
        <w:gridCol w:w="2410"/>
        <w:gridCol w:w="1843"/>
        <w:gridCol w:w="1984"/>
        <w:gridCol w:w="3544"/>
      </w:tblGrid>
      <w:tr w:rsidR="00F15ED5" w:rsidRPr="00D73CD3" w:rsidTr="004336DE">
        <w:trPr>
          <w:trHeight w:val="97"/>
          <w:jc w:val="center"/>
        </w:trPr>
        <w:tc>
          <w:tcPr>
            <w:tcW w:w="6237" w:type="dxa"/>
            <w:gridSpan w:val="3"/>
          </w:tcPr>
          <w:p w:rsidR="00F15ED5" w:rsidRPr="00D73CD3" w:rsidRDefault="00F15ED5" w:rsidP="00B23BDB">
            <w:pPr>
              <w:rPr>
                <w:lang w:val="en-US" w:eastAsia="zh-CN"/>
              </w:rPr>
            </w:pPr>
            <w:r w:rsidRPr="00D73CD3">
              <w:rPr>
                <w:rFonts w:hint="eastAsia"/>
                <w:b/>
                <w:bCs/>
              </w:rPr>
              <w:t xml:space="preserve">RF </w:t>
            </w:r>
            <w:r w:rsidRPr="00D73CD3">
              <w:rPr>
                <w:b/>
                <w:bCs/>
              </w:rPr>
              <w:t>Requirement</w:t>
            </w:r>
            <w:r w:rsidRPr="00D73CD3">
              <w:rPr>
                <w:rFonts w:hint="eastAsia"/>
                <w:b/>
                <w:bCs/>
              </w:rPr>
              <w:t xml:space="preserve"> for A</w:t>
            </w:r>
            <w:r w:rsidRPr="00D73CD3">
              <w:rPr>
                <w:rFonts w:asciiTheme="minorEastAsia" w:hAnsiTheme="minorEastAsia" w:hint="eastAsia"/>
                <w:b/>
                <w:bCs/>
                <w:lang w:eastAsia="zh-CN"/>
              </w:rPr>
              <w:t>-</w:t>
            </w:r>
            <w:r w:rsidRPr="00D73CD3">
              <w:rPr>
                <w:rFonts w:hint="eastAsia"/>
                <w:b/>
                <w:bCs/>
              </w:rPr>
              <w:t xml:space="preserve">IoT </w:t>
            </w:r>
            <w:r w:rsidRPr="00D73CD3">
              <w:rPr>
                <w:b/>
                <w:bCs/>
              </w:rPr>
              <w:t xml:space="preserve">intermediate UE- TX </w:t>
            </w:r>
            <w:r w:rsidRPr="00D73CD3">
              <w:rPr>
                <w:rFonts w:eastAsia="宋体"/>
                <w:b/>
                <w:bCs/>
                <w:lang w:val="en-US" w:eastAsia="zh-CN"/>
              </w:rPr>
              <w:t>part</w:t>
            </w:r>
          </w:p>
        </w:tc>
        <w:tc>
          <w:tcPr>
            <w:tcW w:w="3544" w:type="dxa"/>
          </w:tcPr>
          <w:p w:rsidR="00F15ED5" w:rsidRPr="00D73CD3" w:rsidRDefault="00F15ED5" w:rsidP="00B23BDB">
            <w:pPr>
              <w:rPr>
                <w:lang w:eastAsia="zh-CN"/>
              </w:rPr>
            </w:pPr>
            <w:r w:rsidRPr="00D73CD3">
              <w:rPr>
                <w:rFonts w:eastAsiaTheme="minorEastAsia"/>
                <w:b/>
                <w:bCs/>
                <w:lang w:eastAsia="zh-CN"/>
              </w:rPr>
              <w:t>P</w:t>
            </w:r>
            <w:r w:rsidRPr="00D73CD3">
              <w:rPr>
                <w:rFonts w:eastAsiaTheme="minorEastAsia" w:hint="eastAsia"/>
                <w:b/>
                <w:bCs/>
                <w:lang w:eastAsia="zh-CN"/>
              </w:rPr>
              <w:t>otentially needed or not</w:t>
            </w:r>
          </w:p>
        </w:tc>
      </w:tr>
      <w:tr w:rsidR="00F15ED5" w:rsidRPr="00D73CD3" w:rsidTr="004336DE">
        <w:trPr>
          <w:trHeight w:val="97"/>
          <w:jc w:val="center"/>
        </w:trPr>
        <w:tc>
          <w:tcPr>
            <w:tcW w:w="6237" w:type="dxa"/>
            <w:gridSpan w:val="3"/>
          </w:tcPr>
          <w:p w:rsidR="00F15ED5" w:rsidRPr="00D73CD3" w:rsidRDefault="00F15ED5" w:rsidP="00B23BDB">
            <w:pPr>
              <w:rPr>
                <w:rFonts w:eastAsia="宋体"/>
                <w:lang w:val="en-US" w:eastAsia="zh-CN"/>
              </w:rPr>
            </w:pPr>
            <w:r w:rsidRPr="00D73CD3">
              <w:rPr>
                <w:lang w:val="en-US" w:eastAsia="zh-CN"/>
              </w:rPr>
              <w:t>Maximum output power</w:t>
            </w:r>
            <w:r w:rsidRPr="00D73CD3">
              <w:rPr>
                <w:rFonts w:eastAsia="宋体"/>
                <w:lang w:val="en-US" w:eastAsia="zh-CN"/>
              </w:rPr>
              <w:t xml:space="preserve"> </w:t>
            </w:r>
          </w:p>
        </w:tc>
        <w:tc>
          <w:tcPr>
            <w:tcW w:w="3544" w:type="dxa"/>
          </w:tcPr>
          <w:p w:rsidR="00F15ED5" w:rsidRPr="00D73CD3" w:rsidRDefault="00F15ED5" w:rsidP="00B23BDB">
            <w:pPr>
              <w:rPr>
                <w:lang w:val="en-US" w:eastAsia="zh-CN"/>
              </w:rPr>
            </w:pPr>
            <w:r w:rsidRPr="00D73CD3">
              <w:rPr>
                <w:lang w:eastAsia="zh-CN"/>
              </w:rPr>
              <w:t>YES, as RAN4#112 agreed</w:t>
            </w:r>
          </w:p>
        </w:tc>
      </w:tr>
      <w:tr w:rsidR="00F15ED5" w:rsidRPr="00D73CD3" w:rsidTr="004336DE">
        <w:trPr>
          <w:trHeight w:val="97"/>
          <w:jc w:val="center"/>
        </w:trPr>
        <w:tc>
          <w:tcPr>
            <w:tcW w:w="2410" w:type="dxa"/>
            <w:vMerge w:val="restart"/>
          </w:tcPr>
          <w:p w:rsidR="00F15ED5" w:rsidRPr="00D73CD3" w:rsidRDefault="00F15ED5" w:rsidP="00B23BDB">
            <w:r w:rsidRPr="00D73CD3">
              <w:rPr>
                <w:rFonts w:eastAsia="宋体"/>
                <w:lang w:val="en-US" w:eastAsia="zh-CN"/>
              </w:rPr>
              <w:t>Output power dynamics</w:t>
            </w:r>
          </w:p>
        </w:tc>
        <w:tc>
          <w:tcPr>
            <w:tcW w:w="3827" w:type="dxa"/>
            <w:gridSpan w:val="2"/>
          </w:tcPr>
          <w:p w:rsidR="00F15ED5" w:rsidRPr="00D73CD3" w:rsidRDefault="00F15ED5" w:rsidP="00B23BDB">
            <w:pPr>
              <w:rPr>
                <w:rFonts w:eastAsia="宋体"/>
                <w:lang w:val="en-US" w:eastAsia="zh-CN"/>
              </w:rPr>
            </w:pPr>
            <w:r w:rsidRPr="00D73CD3">
              <w:rPr>
                <w:rFonts w:hint="eastAsia"/>
                <w:lang w:val="en-US" w:eastAsia="zh-CN"/>
              </w:rPr>
              <w:t>M</w:t>
            </w:r>
            <w:r w:rsidRPr="00D73CD3">
              <w:rPr>
                <w:lang w:val="en-US" w:eastAsia="zh-CN"/>
              </w:rPr>
              <w:t>inimum output power</w:t>
            </w:r>
          </w:p>
        </w:tc>
        <w:tc>
          <w:tcPr>
            <w:tcW w:w="3544" w:type="dxa"/>
          </w:tcPr>
          <w:p w:rsidR="00F15ED5" w:rsidRPr="00D73CD3" w:rsidRDefault="00F15ED5" w:rsidP="00B23BDB">
            <w:pPr>
              <w:rPr>
                <w:rFonts w:eastAsiaTheme="minorEastAsia"/>
                <w:lang w:eastAsia="zh-CN"/>
              </w:rPr>
            </w:pPr>
            <w:r w:rsidRPr="00D73CD3">
              <w:rPr>
                <w:rFonts w:eastAsiaTheme="minorEastAsia"/>
                <w:lang w:eastAsia="zh-CN"/>
              </w:rPr>
              <w:t>NO</w:t>
            </w:r>
          </w:p>
        </w:tc>
      </w:tr>
      <w:tr w:rsidR="00F15ED5" w:rsidRPr="00D73CD3" w:rsidTr="004336DE">
        <w:trPr>
          <w:trHeight w:val="97"/>
          <w:jc w:val="center"/>
        </w:trPr>
        <w:tc>
          <w:tcPr>
            <w:tcW w:w="2410" w:type="dxa"/>
            <w:vMerge/>
          </w:tcPr>
          <w:p w:rsidR="00F15ED5" w:rsidRPr="00D73CD3" w:rsidRDefault="00F15ED5" w:rsidP="00B23BDB"/>
        </w:tc>
        <w:tc>
          <w:tcPr>
            <w:tcW w:w="3827" w:type="dxa"/>
            <w:gridSpan w:val="2"/>
          </w:tcPr>
          <w:p w:rsidR="00F15ED5" w:rsidRPr="00D73CD3" w:rsidRDefault="00F15ED5" w:rsidP="00B23BDB">
            <w:pPr>
              <w:rPr>
                <w:rFonts w:eastAsia="宋体"/>
                <w:lang w:val="en-US" w:eastAsia="zh-CN"/>
              </w:rPr>
            </w:pPr>
            <w:r w:rsidRPr="00D73CD3">
              <w:rPr>
                <w:rFonts w:eastAsia="宋体"/>
                <w:lang w:val="en-US" w:eastAsia="zh-CN"/>
              </w:rPr>
              <w:t>Transmit OFF power</w:t>
            </w:r>
          </w:p>
        </w:tc>
        <w:tc>
          <w:tcPr>
            <w:tcW w:w="3544" w:type="dxa"/>
          </w:tcPr>
          <w:p w:rsidR="00F15ED5" w:rsidRPr="00D73CD3" w:rsidRDefault="00F15ED5" w:rsidP="00B23BDB">
            <w:pPr>
              <w:rPr>
                <w:rFonts w:eastAsiaTheme="minorEastAsia"/>
                <w:lang w:eastAsia="zh-CN"/>
              </w:rPr>
            </w:pPr>
            <w:r w:rsidRPr="00D73CD3">
              <w:rPr>
                <w:rFonts w:eastAsiaTheme="minorEastAsia"/>
                <w:lang w:eastAsia="zh-CN"/>
              </w:rPr>
              <w:t>TBD</w:t>
            </w:r>
          </w:p>
        </w:tc>
      </w:tr>
      <w:tr w:rsidR="00F15ED5" w:rsidRPr="00D73CD3" w:rsidTr="004336DE">
        <w:trPr>
          <w:trHeight w:val="97"/>
          <w:jc w:val="center"/>
        </w:trPr>
        <w:tc>
          <w:tcPr>
            <w:tcW w:w="2410" w:type="dxa"/>
            <w:vMerge/>
          </w:tcPr>
          <w:p w:rsidR="00F15ED5" w:rsidRPr="00D73CD3" w:rsidRDefault="00F15ED5" w:rsidP="00B23BDB"/>
        </w:tc>
        <w:tc>
          <w:tcPr>
            <w:tcW w:w="3827" w:type="dxa"/>
            <w:gridSpan w:val="2"/>
          </w:tcPr>
          <w:p w:rsidR="00F15ED5" w:rsidRPr="00D73CD3" w:rsidRDefault="00F15ED5" w:rsidP="00B23BDB">
            <w:pPr>
              <w:rPr>
                <w:rFonts w:eastAsia="宋体"/>
                <w:lang w:val="en-US" w:eastAsia="zh-CN"/>
              </w:rPr>
            </w:pPr>
            <w:r w:rsidRPr="00D73CD3">
              <w:rPr>
                <w:lang w:eastAsia="zh-CN"/>
              </w:rPr>
              <w:t>Transmit ON/OFF time mask</w:t>
            </w:r>
          </w:p>
        </w:tc>
        <w:tc>
          <w:tcPr>
            <w:tcW w:w="3544" w:type="dxa"/>
          </w:tcPr>
          <w:p w:rsidR="00F15ED5" w:rsidRPr="00D73CD3" w:rsidRDefault="00F15ED5" w:rsidP="00B23BDB">
            <w:pPr>
              <w:rPr>
                <w:rFonts w:eastAsiaTheme="minorEastAsia"/>
                <w:lang w:eastAsia="zh-CN"/>
              </w:rPr>
            </w:pPr>
            <w:r w:rsidRPr="00D73CD3">
              <w:rPr>
                <w:rFonts w:eastAsiaTheme="minorEastAsia"/>
                <w:lang w:eastAsia="zh-CN"/>
              </w:rPr>
              <w:t>TBD</w:t>
            </w:r>
          </w:p>
        </w:tc>
      </w:tr>
      <w:tr w:rsidR="00F15ED5" w:rsidRPr="00D73CD3" w:rsidTr="004336DE">
        <w:trPr>
          <w:trHeight w:val="97"/>
          <w:jc w:val="center"/>
        </w:trPr>
        <w:tc>
          <w:tcPr>
            <w:tcW w:w="2410" w:type="dxa"/>
            <w:vMerge/>
          </w:tcPr>
          <w:p w:rsidR="00F15ED5" w:rsidRPr="00D73CD3" w:rsidRDefault="00F15ED5" w:rsidP="00B23BDB"/>
        </w:tc>
        <w:tc>
          <w:tcPr>
            <w:tcW w:w="3827" w:type="dxa"/>
            <w:gridSpan w:val="2"/>
          </w:tcPr>
          <w:p w:rsidR="00F15ED5" w:rsidRPr="00D73CD3" w:rsidRDefault="00F15ED5" w:rsidP="00B23BDB">
            <w:pPr>
              <w:rPr>
                <w:rFonts w:eastAsia="宋体"/>
                <w:lang w:val="en-US" w:eastAsia="zh-CN"/>
              </w:rPr>
            </w:pPr>
            <w:r w:rsidRPr="00D73CD3">
              <w:rPr>
                <w:rFonts w:hint="eastAsia"/>
                <w:lang w:eastAsia="zh-CN"/>
              </w:rPr>
              <w:t>P</w:t>
            </w:r>
            <w:r w:rsidRPr="00D73CD3">
              <w:rPr>
                <w:lang w:eastAsia="zh-CN"/>
              </w:rPr>
              <w:t>ower control</w:t>
            </w:r>
          </w:p>
        </w:tc>
        <w:tc>
          <w:tcPr>
            <w:tcW w:w="3544" w:type="dxa"/>
          </w:tcPr>
          <w:p w:rsidR="00F15ED5" w:rsidRPr="00D73CD3" w:rsidRDefault="00F15ED5" w:rsidP="00B23BDB">
            <w:pPr>
              <w:rPr>
                <w:rFonts w:eastAsiaTheme="minorEastAsia"/>
                <w:lang w:eastAsia="zh-CN"/>
              </w:rPr>
            </w:pPr>
            <w:r w:rsidRPr="00D73CD3">
              <w:rPr>
                <w:rFonts w:eastAsiaTheme="minorEastAsia"/>
                <w:lang w:eastAsia="zh-CN"/>
              </w:rPr>
              <w:t>NO</w:t>
            </w:r>
          </w:p>
        </w:tc>
      </w:tr>
      <w:tr w:rsidR="00F15ED5" w:rsidRPr="00D73CD3" w:rsidTr="004336DE">
        <w:trPr>
          <w:trHeight w:val="97"/>
          <w:jc w:val="center"/>
        </w:trPr>
        <w:tc>
          <w:tcPr>
            <w:tcW w:w="2410" w:type="dxa"/>
            <w:vMerge w:val="restart"/>
          </w:tcPr>
          <w:p w:rsidR="00F15ED5" w:rsidRPr="00D73CD3" w:rsidRDefault="00F15ED5" w:rsidP="00B23BDB">
            <w:pPr>
              <w:rPr>
                <w:rFonts w:eastAsia="宋体"/>
                <w:lang w:val="en-US" w:eastAsia="zh-CN"/>
              </w:rPr>
            </w:pPr>
            <w:r w:rsidRPr="00D73CD3">
              <w:rPr>
                <w:rFonts w:eastAsia="宋体"/>
                <w:lang w:val="en-US" w:eastAsia="zh-CN"/>
              </w:rPr>
              <w:t>Transmitted signal quality</w:t>
            </w:r>
          </w:p>
        </w:tc>
        <w:tc>
          <w:tcPr>
            <w:tcW w:w="3827" w:type="dxa"/>
            <w:gridSpan w:val="2"/>
          </w:tcPr>
          <w:p w:rsidR="00F15ED5" w:rsidRPr="00D73CD3" w:rsidRDefault="00F15ED5" w:rsidP="00B23BDB">
            <w:pPr>
              <w:rPr>
                <w:rFonts w:eastAsia="宋体"/>
                <w:lang w:val="en-US" w:eastAsia="zh-CN"/>
              </w:rPr>
            </w:pPr>
            <w:r w:rsidRPr="00D73CD3">
              <w:rPr>
                <w:rFonts w:hint="eastAsia"/>
                <w:lang w:val="en-US" w:eastAsia="zh-CN"/>
              </w:rPr>
              <w:t>F</w:t>
            </w:r>
            <w:r w:rsidRPr="00D73CD3">
              <w:rPr>
                <w:lang w:val="en-US" w:eastAsia="zh-CN"/>
              </w:rPr>
              <w:t>requency error</w:t>
            </w:r>
          </w:p>
        </w:tc>
        <w:tc>
          <w:tcPr>
            <w:tcW w:w="3544" w:type="dxa"/>
          </w:tcPr>
          <w:p w:rsidR="00F15ED5" w:rsidRPr="00D73CD3" w:rsidRDefault="00F15ED5" w:rsidP="00B23BDB">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r w:rsidRPr="00D73CD3">
              <w:rPr>
                <w:lang w:eastAsia="zh-CN"/>
              </w:rPr>
              <w:t>, as RAN4#112 agreed</w:t>
            </w:r>
          </w:p>
        </w:tc>
      </w:tr>
      <w:tr w:rsidR="00F15ED5" w:rsidRPr="00D73CD3" w:rsidTr="004336DE">
        <w:trPr>
          <w:trHeight w:val="97"/>
          <w:jc w:val="center"/>
        </w:trPr>
        <w:tc>
          <w:tcPr>
            <w:tcW w:w="2410" w:type="dxa"/>
            <w:vMerge/>
          </w:tcPr>
          <w:p w:rsidR="00F15ED5" w:rsidRPr="00D73CD3" w:rsidRDefault="00F15ED5" w:rsidP="00B23BDB">
            <w:pPr>
              <w:rPr>
                <w:rFonts w:eastAsia="宋体"/>
                <w:lang w:val="en-US" w:eastAsia="zh-CN"/>
              </w:rPr>
            </w:pPr>
          </w:p>
        </w:tc>
        <w:tc>
          <w:tcPr>
            <w:tcW w:w="1843" w:type="dxa"/>
            <w:vMerge w:val="restart"/>
          </w:tcPr>
          <w:p w:rsidR="00F15ED5" w:rsidRPr="00D73CD3" w:rsidRDefault="00F15ED5" w:rsidP="00B23BDB">
            <w:pPr>
              <w:rPr>
                <w:rFonts w:eastAsia="宋体"/>
                <w:lang w:val="en-US" w:eastAsia="zh-CN"/>
              </w:rPr>
            </w:pPr>
            <w:r w:rsidRPr="00D73CD3">
              <w:rPr>
                <w:rFonts w:eastAsia="宋体" w:hint="eastAsia"/>
                <w:lang w:val="en-US" w:eastAsia="zh-CN"/>
              </w:rPr>
              <w:t>T</w:t>
            </w:r>
            <w:r w:rsidRPr="00D73CD3">
              <w:rPr>
                <w:rFonts w:eastAsia="宋体"/>
                <w:lang w:val="en-US" w:eastAsia="zh-CN"/>
              </w:rPr>
              <w:t>ransmit modulation quality</w:t>
            </w:r>
          </w:p>
        </w:tc>
        <w:tc>
          <w:tcPr>
            <w:tcW w:w="1984" w:type="dxa"/>
          </w:tcPr>
          <w:p w:rsidR="00F15ED5" w:rsidRPr="00D73CD3" w:rsidRDefault="00F15ED5" w:rsidP="00B23BDB">
            <w:pPr>
              <w:rPr>
                <w:rFonts w:eastAsia="宋体"/>
                <w:lang w:val="en-US" w:eastAsia="zh-CN"/>
              </w:rPr>
            </w:pPr>
            <w:r w:rsidRPr="00D73CD3">
              <w:rPr>
                <w:rFonts w:eastAsia="宋体" w:hint="eastAsia"/>
                <w:lang w:val="en-US" w:eastAsia="zh-CN"/>
              </w:rPr>
              <w:t>E</w:t>
            </w:r>
            <w:r w:rsidRPr="00D73CD3">
              <w:rPr>
                <w:rFonts w:eastAsia="宋体"/>
                <w:lang w:val="en-US" w:eastAsia="zh-CN"/>
              </w:rPr>
              <w:t>VM</w:t>
            </w:r>
          </w:p>
        </w:tc>
        <w:tc>
          <w:tcPr>
            <w:tcW w:w="3544" w:type="dxa"/>
          </w:tcPr>
          <w:p w:rsidR="00F15ED5" w:rsidRPr="00D73CD3" w:rsidRDefault="00F15ED5" w:rsidP="00B23BDB">
            <w:pPr>
              <w:rPr>
                <w:rFonts w:eastAsiaTheme="minorEastAsia"/>
                <w:lang w:val="en-US" w:eastAsia="zh-CN"/>
              </w:rPr>
            </w:pPr>
            <w:r w:rsidRPr="00D73CD3">
              <w:rPr>
                <w:rFonts w:eastAsiaTheme="minorEastAsia"/>
                <w:lang w:val="en-US" w:eastAsia="zh-CN"/>
              </w:rPr>
              <w:t>YES</w:t>
            </w:r>
          </w:p>
        </w:tc>
      </w:tr>
      <w:tr w:rsidR="00F15ED5" w:rsidRPr="00D73CD3" w:rsidTr="004336DE">
        <w:trPr>
          <w:trHeight w:val="97"/>
          <w:jc w:val="center"/>
        </w:trPr>
        <w:tc>
          <w:tcPr>
            <w:tcW w:w="2410" w:type="dxa"/>
            <w:vMerge/>
          </w:tcPr>
          <w:p w:rsidR="00F15ED5" w:rsidRPr="00D73CD3" w:rsidRDefault="00F15ED5" w:rsidP="00B23BDB">
            <w:pPr>
              <w:rPr>
                <w:rFonts w:eastAsia="宋体"/>
                <w:lang w:val="en-US" w:eastAsia="zh-CN"/>
              </w:rPr>
            </w:pPr>
          </w:p>
        </w:tc>
        <w:tc>
          <w:tcPr>
            <w:tcW w:w="1843" w:type="dxa"/>
            <w:vMerge/>
          </w:tcPr>
          <w:p w:rsidR="00F15ED5" w:rsidRPr="00D73CD3" w:rsidRDefault="00F15ED5" w:rsidP="00B23BDB">
            <w:pPr>
              <w:rPr>
                <w:rFonts w:eastAsia="宋体"/>
                <w:lang w:val="en-US" w:eastAsia="zh-CN"/>
              </w:rPr>
            </w:pPr>
          </w:p>
        </w:tc>
        <w:tc>
          <w:tcPr>
            <w:tcW w:w="1984" w:type="dxa"/>
          </w:tcPr>
          <w:p w:rsidR="00F15ED5" w:rsidRPr="00D73CD3" w:rsidRDefault="00F15ED5" w:rsidP="00B23BDB">
            <w:pPr>
              <w:rPr>
                <w:rFonts w:eastAsia="宋体"/>
                <w:lang w:val="en-US" w:eastAsia="zh-CN"/>
              </w:rPr>
            </w:pPr>
            <w:r w:rsidRPr="00D73CD3">
              <w:rPr>
                <w:rFonts w:eastAsia="宋体"/>
                <w:lang w:val="en-US" w:eastAsia="zh-CN"/>
              </w:rPr>
              <w:t>Carrier leakage</w:t>
            </w:r>
          </w:p>
        </w:tc>
        <w:tc>
          <w:tcPr>
            <w:tcW w:w="3544" w:type="dxa"/>
          </w:tcPr>
          <w:p w:rsidR="00F15ED5" w:rsidRPr="00D73CD3" w:rsidRDefault="00F15ED5" w:rsidP="00B23BDB">
            <w:pPr>
              <w:rPr>
                <w:rFonts w:eastAsiaTheme="minorEastAsia"/>
                <w:lang w:eastAsia="zh-CN"/>
              </w:rPr>
            </w:pPr>
            <w:r w:rsidRPr="00D73CD3">
              <w:rPr>
                <w:rFonts w:eastAsiaTheme="minorEastAsia"/>
                <w:lang w:eastAsia="zh-CN"/>
              </w:rPr>
              <w:t>TBD</w:t>
            </w:r>
          </w:p>
        </w:tc>
      </w:tr>
      <w:tr w:rsidR="00F15ED5" w:rsidRPr="00D73CD3" w:rsidTr="004336DE">
        <w:trPr>
          <w:trHeight w:val="97"/>
          <w:jc w:val="center"/>
        </w:trPr>
        <w:tc>
          <w:tcPr>
            <w:tcW w:w="2410" w:type="dxa"/>
            <w:vMerge/>
          </w:tcPr>
          <w:p w:rsidR="00F15ED5" w:rsidRPr="00D73CD3" w:rsidRDefault="00F15ED5" w:rsidP="00B23BDB">
            <w:pPr>
              <w:rPr>
                <w:rFonts w:eastAsia="宋体"/>
                <w:lang w:val="en-US" w:eastAsia="zh-CN"/>
              </w:rPr>
            </w:pPr>
          </w:p>
        </w:tc>
        <w:tc>
          <w:tcPr>
            <w:tcW w:w="1843" w:type="dxa"/>
            <w:vMerge/>
          </w:tcPr>
          <w:p w:rsidR="00F15ED5" w:rsidRPr="00D73CD3" w:rsidRDefault="00F15ED5" w:rsidP="00B23BDB">
            <w:pPr>
              <w:rPr>
                <w:rFonts w:eastAsia="宋体"/>
                <w:lang w:val="en-US" w:eastAsia="zh-CN"/>
              </w:rPr>
            </w:pPr>
          </w:p>
        </w:tc>
        <w:tc>
          <w:tcPr>
            <w:tcW w:w="1984" w:type="dxa"/>
          </w:tcPr>
          <w:p w:rsidR="00F15ED5" w:rsidRPr="00D73CD3" w:rsidRDefault="00F15ED5" w:rsidP="00B23BDB">
            <w:pPr>
              <w:rPr>
                <w:rFonts w:eastAsia="宋体"/>
                <w:lang w:val="de-DE" w:eastAsia="zh-CN"/>
              </w:rPr>
            </w:pPr>
            <w:r w:rsidRPr="00D73CD3">
              <w:rPr>
                <w:rFonts w:eastAsia="宋体" w:hint="eastAsia"/>
                <w:lang w:val="en-US" w:eastAsia="zh-CN"/>
              </w:rPr>
              <w:t>I</w:t>
            </w:r>
            <w:r w:rsidRPr="00D73CD3">
              <w:rPr>
                <w:rFonts w:eastAsia="宋体"/>
                <w:lang w:val="en-US" w:eastAsia="zh-CN"/>
              </w:rPr>
              <w:t>n-band emissions</w:t>
            </w:r>
          </w:p>
        </w:tc>
        <w:tc>
          <w:tcPr>
            <w:tcW w:w="3544" w:type="dxa"/>
          </w:tcPr>
          <w:p w:rsidR="00F15ED5" w:rsidRPr="00D73CD3" w:rsidRDefault="00F15ED5" w:rsidP="00B23BDB">
            <w:pPr>
              <w:rPr>
                <w:rFonts w:eastAsiaTheme="minorEastAsia"/>
                <w:lang w:val="de-DE" w:eastAsia="zh-CN"/>
              </w:rPr>
            </w:pPr>
            <w:r w:rsidRPr="00D73CD3">
              <w:rPr>
                <w:rFonts w:eastAsiaTheme="minorEastAsia"/>
                <w:lang w:val="de-DE" w:eastAsia="zh-CN"/>
              </w:rPr>
              <w:t>TBD</w:t>
            </w:r>
          </w:p>
        </w:tc>
      </w:tr>
      <w:tr w:rsidR="00F15ED5" w:rsidRPr="00D73CD3" w:rsidTr="004336DE">
        <w:trPr>
          <w:trHeight w:val="97"/>
          <w:jc w:val="center"/>
        </w:trPr>
        <w:tc>
          <w:tcPr>
            <w:tcW w:w="2410" w:type="dxa"/>
            <w:vMerge w:val="restart"/>
          </w:tcPr>
          <w:p w:rsidR="00F15ED5" w:rsidRPr="00D73CD3" w:rsidRDefault="00F15ED5" w:rsidP="00B23BDB">
            <w:pPr>
              <w:rPr>
                <w:lang w:eastAsia="zh-CN"/>
              </w:rPr>
            </w:pPr>
            <w:r w:rsidRPr="00D73CD3">
              <w:rPr>
                <w:rFonts w:hint="eastAsia"/>
                <w:lang w:eastAsia="zh-CN"/>
              </w:rPr>
              <w:t>O</w:t>
            </w:r>
            <w:r w:rsidRPr="00D73CD3">
              <w:rPr>
                <w:lang w:eastAsia="zh-CN"/>
              </w:rPr>
              <w:t>utput RF spectrum emissions</w:t>
            </w:r>
          </w:p>
        </w:tc>
        <w:tc>
          <w:tcPr>
            <w:tcW w:w="3827" w:type="dxa"/>
            <w:gridSpan w:val="2"/>
          </w:tcPr>
          <w:p w:rsidR="00F15ED5" w:rsidRPr="00D73CD3" w:rsidRDefault="00F15ED5" w:rsidP="00B23BDB">
            <w:pPr>
              <w:spacing w:after="120"/>
              <w:rPr>
                <w:rFonts w:eastAsia="宋体"/>
                <w:lang w:val="en-US" w:eastAsia="zh-CN"/>
              </w:rPr>
            </w:pPr>
            <w:r w:rsidRPr="00D73CD3">
              <w:rPr>
                <w:lang w:val="en-US" w:eastAsia="zh-CN"/>
              </w:rPr>
              <w:t>Occupied bandwidth</w:t>
            </w:r>
          </w:p>
        </w:tc>
        <w:tc>
          <w:tcPr>
            <w:tcW w:w="3544" w:type="dxa"/>
          </w:tcPr>
          <w:p w:rsidR="00F15ED5" w:rsidRPr="00D73CD3" w:rsidRDefault="00F15ED5" w:rsidP="00B23BDB">
            <w:pPr>
              <w:rPr>
                <w:rFonts w:eastAsiaTheme="minorEastAsia"/>
                <w:lang w:eastAsia="zh-CN"/>
              </w:rPr>
            </w:pPr>
            <w:r w:rsidRPr="00D73CD3">
              <w:rPr>
                <w:rFonts w:eastAsiaTheme="minorEastAsia" w:hint="eastAsia"/>
                <w:lang w:eastAsia="zh-CN"/>
              </w:rPr>
              <w:t>Y</w:t>
            </w:r>
            <w:r w:rsidRPr="00D73CD3">
              <w:rPr>
                <w:rFonts w:eastAsiaTheme="minorEastAsia"/>
                <w:lang w:eastAsia="zh-CN"/>
              </w:rPr>
              <w:t>ES</w:t>
            </w:r>
            <w:r w:rsidRPr="00D73CD3">
              <w:rPr>
                <w:lang w:eastAsia="zh-CN"/>
              </w:rPr>
              <w:t>, as RAN4#112 agreed</w:t>
            </w:r>
          </w:p>
        </w:tc>
      </w:tr>
      <w:tr w:rsidR="00F15ED5" w:rsidRPr="00D73CD3" w:rsidTr="004336DE">
        <w:trPr>
          <w:trHeight w:val="97"/>
          <w:jc w:val="center"/>
        </w:trPr>
        <w:tc>
          <w:tcPr>
            <w:tcW w:w="2410" w:type="dxa"/>
            <w:vMerge/>
          </w:tcPr>
          <w:p w:rsidR="00F15ED5" w:rsidRPr="00D73CD3" w:rsidRDefault="00F15ED5" w:rsidP="00B23BDB"/>
        </w:tc>
        <w:tc>
          <w:tcPr>
            <w:tcW w:w="3827" w:type="dxa"/>
            <w:gridSpan w:val="2"/>
          </w:tcPr>
          <w:p w:rsidR="00F15ED5" w:rsidRPr="00D73CD3" w:rsidRDefault="00F15ED5" w:rsidP="00B23BDB">
            <w:pPr>
              <w:rPr>
                <w:rFonts w:eastAsia="宋体"/>
                <w:lang w:val="en-US" w:eastAsia="zh-CN"/>
              </w:rPr>
            </w:pPr>
            <w:r w:rsidRPr="00D73CD3">
              <w:rPr>
                <w:rFonts w:eastAsia="宋体"/>
                <w:lang w:val="en-US" w:eastAsia="zh-CN"/>
              </w:rPr>
              <w:t>ACLR</w:t>
            </w:r>
          </w:p>
        </w:tc>
        <w:tc>
          <w:tcPr>
            <w:tcW w:w="3544" w:type="dxa"/>
          </w:tcPr>
          <w:p w:rsidR="00F15ED5" w:rsidRPr="00D73CD3" w:rsidRDefault="00F15ED5" w:rsidP="00B23BDB">
            <w:pPr>
              <w:rPr>
                <w:rFonts w:eastAsiaTheme="minorEastAsia"/>
                <w:lang w:val="en-US" w:eastAsia="zh-CN"/>
              </w:rPr>
            </w:pPr>
            <w:r w:rsidRPr="00D73CD3">
              <w:rPr>
                <w:rFonts w:eastAsia="宋体"/>
                <w:lang w:val="en-US" w:eastAsia="zh-CN"/>
              </w:rPr>
              <w:t>Depends on the co-existence</w:t>
            </w:r>
            <w:r w:rsidRPr="00D73CD3">
              <w:rPr>
                <w:lang w:eastAsia="zh-CN"/>
              </w:rPr>
              <w:t>, as RAN4#112 agreed</w:t>
            </w:r>
          </w:p>
        </w:tc>
      </w:tr>
      <w:tr w:rsidR="00F15ED5" w:rsidRPr="00D73CD3" w:rsidTr="004336DE">
        <w:trPr>
          <w:trHeight w:val="97"/>
          <w:jc w:val="center"/>
        </w:trPr>
        <w:tc>
          <w:tcPr>
            <w:tcW w:w="2410" w:type="dxa"/>
            <w:vMerge/>
          </w:tcPr>
          <w:p w:rsidR="00F15ED5" w:rsidRPr="00D73CD3" w:rsidRDefault="00F15ED5" w:rsidP="00B23BDB"/>
        </w:tc>
        <w:tc>
          <w:tcPr>
            <w:tcW w:w="3827" w:type="dxa"/>
            <w:gridSpan w:val="2"/>
          </w:tcPr>
          <w:p w:rsidR="00F15ED5" w:rsidRPr="00D73CD3" w:rsidRDefault="00F15ED5" w:rsidP="00B23BDB">
            <w:pPr>
              <w:rPr>
                <w:rFonts w:eastAsia="宋体"/>
                <w:lang w:val="en-US" w:eastAsia="zh-CN"/>
              </w:rPr>
            </w:pPr>
            <w:r w:rsidRPr="00D73CD3">
              <w:rPr>
                <w:rFonts w:eastAsia="宋体"/>
                <w:lang w:val="en-US" w:eastAsia="zh-CN"/>
              </w:rPr>
              <w:t>Spurious emissions</w:t>
            </w:r>
          </w:p>
        </w:tc>
        <w:tc>
          <w:tcPr>
            <w:tcW w:w="3544" w:type="dxa"/>
          </w:tcPr>
          <w:p w:rsidR="00F15ED5" w:rsidRPr="00D73CD3" w:rsidRDefault="00F15ED5" w:rsidP="00B23BDB">
            <w:pPr>
              <w:rPr>
                <w:rFonts w:eastAsiaTheme="minorEastAsia"/>
                <w:lang w:val="en-US" w:eastAsia="zh-CN"/>
              </w:rPr>
            </w:pPr>
            <w:r w:rsidRPr="00D73CD3">
              <w:rPr>
                <w:rFonts w:eastAsiaTheme="minorEastAsia" w:hint="eastAsia"/>
                <w:lang w:val="en-US" w:eastAsia="zh-CN"/>
              </w:rPr>
              <w:t>Y</w:t>
            </w:r>
            <w:r w:rsidRPr="00D73CD3">
              <w:rPr>
                <w:rFonts w:eastAsiaTheme="minorEastAsia"/>
                <w:lang w:val="en-US" w:eastAsia="zh-CN"/>
              </w:rPr>
              <w:t>ES</w:t>
            </w:r>
            <w:r w:rsidRPr="00D73CD3">
              <w:rPr>
                <w:lang w:eastAsia="zh-CN"/>
              </w:rPr>
              <w:t>, as RAN4#112 agreed</w:t>
            </w:r>
          </w:p>
        </w:tc>
      </w:tr>
      <w:tr w:rsidR="00F15ED5" w:rsidRPr="00D73CD3" w:rsidTr="004336DE">
        <w:trPr>
          <w:trHeight w:val="97"/>
          <w:jc w:val="center"/>
        </w:trPr>
        <w:tc>
          <w:tcPr>
            <w:tcW w:w="2410" w:type="dxa"/>
            <w:vMerge/>
          </w:tcPr>
          <w:p w:rsidR="00F15ED5" w:rsidRPr="00D73CD3" w:rsidRDefault="00F15ED5" w:rsidP="00B23BDB"/>
        </w:tc>
        <w:tc>
          <w:tcPr>
            <w:tcW w:w="3827" w:type="dxa"/>
            <w:gridSpan w:val="2"/>
          </w:tcPr>
          <w:p w:rsidR="00F15ED5" w:rsidRPr="00D73CD3" w:rsidRDefault="00F15ED5" w:rsidP="00B23BDB">
            <w:pPr>
              <w:rPr>
                <w:rFonts w:eastAsia="宋体"/>
                <w:lang w:val="en-US" w:eastAsia="zh-CN"/>
              </w:rPr>
            </w:pPr>
            <w:r w:rsidRPr="00D73CD3">
              <w:rPr>
                <w:rFonts w:eastAsia="宋体"/>
                <w:lang w:val="en-US" w:eastAsia="zh-CN"/>
              </w:rPr>
              <w:t>T</w:t>
            </w:r>
            <w:r w:rsidRPr="00D73CD3">
              <w:rPr>
                <w:rFonts w:eastAsia="宋体" w:hint="eastAsia"/>
                <w:lang w:val="en-US" w:eastAsia="zh-CN"/>
              </w:rPr>
              <w:t>ransmit</w:t>
            </w:r>
            <w:r w:rsidRPr="00D73CD3">
              <w:rPr>
                <w:rFonts w:eastAsia="宋体"/>
                <w:lang w:val="en-US" w:eastAsia="zh-CN"/>
              </w:rPr>
              <w:t xml:space="preserve"> intermodulation</w:t>
            </w:r>
          </w:p>
        </w:tc>
        <w:tc>
          <w:tcPr>
            <w:tcW w:w="3544" w:type="dxa"/>
          </w:tcPr>
          <w:p w:rsidR="00F15ED5" w:rsidRPr="00D73CD3" w:rsidRDefault="00F15ED5" w:rsidP="00B23BDB">
            <w:pPr>
              <w:rPr>
                <w:rFonts w:eastAsiaTheme="minorEastAsia"/>
                <w:lang w:val="en-US" w:eastAsia="zh-CN"/>
              </w:rPr>
            </w:pPr>
            <w:r w:rsidRPr="00D73CD3">
              <w:rPr>
                <w:rFonts w:eastAsiaTheme="minorEastAsia"/>
                <w:lang w:val="en-US" w:eastAsia="zh-CN"/>
              </w:rPr>
              <w:t>TBD</w:t>
            </w:r>
          </w:p>
        </w:tc>
      </w:tr>
    </w:tbl>
    <w:p w:rsidR="00F15ED5" w:rsidRDefault="00F15ED5" w:rsidP="00025380">
      <w:pPr>
        <w:rPr>
          <w:rFonts w:eastAsiaTheme="minorEastAsia"/>
          <w:lang w:eastAsia="zh-CN"/>
        </w:rPr>
      </w:pPr>
      <w:r>
        <w:rPr>
          <w:rFonts w:eastAsiaTheme="minorEastAsia" w:hint="eastAsia"/>
          <w:lang w:eastAsia="zh-CN"/>
        </w:rPr>
        <w:t>F</w:t>
      </w:r>
      <w:r>
        <w:rPr>
          <w:rFonts w:eastAsiaTheme="minorEastAsia"/>
          <w:lang w:eastAsia="zh-CN"/>
        </w:rPr>
        <w:t>or the transmit off power, it is to limit the power radiated out in the power-off state. Hence the requirement is needed.</w:t>
      </w:r>
    </w:p>
    <w:p w:rsidR="00F15ED5" w:rsidRDefault="00F15ED5" w:rsidP="00025380">
      <w:pPr>
        <w:rPr>
          <w:rFonts w:eastAsiaTheme="minorEastAsia"/>
          <w:lang w:eastAsia="zh-CN"/>
        </w:rPr>
      </w:pPr>
      <w:r>
        <w:rPr>
          <w:rFonts w:eastAsiaTheme="minorEastAsia" w:hint="eastAsia"/>
          <w:lang w:eastAsia="zh-CN"/>
        </w:rPr>
        <w:t>F</w:t>
      </w:r>
      <w:r>
        <w:rPr>
          <w:rFonts w:eastAsiaTheme="minorEastAsia"/>
          <w:lang w:eastAsia="zh-CN"/>
        </w:rPr>
        <w:t>or the transmit on/off time mask, we believe it is needed to guarantee the intermediate UE can transmit from on to off and off to on in certain time.</w:t>
      </w:r>
    </w:p>
    <w:p w:rsidR="00F15ED5" w:rsidRDefault="00F15ED5" w:rsidP="00025380">
      <w:pPr>
        <w:rPr>
          <w:rFonts w:eastAsiaTheme="minorEastAsia"/>
          <w:lang w:eastAsia="zh-CN"/>
        </w:rPr>
      </w:pPr>
      <w:r>
        <w:rPr>
          <w:rFonts w:eastAsiaTheme="minorEastAsia" w:hint="eastAsia"/>
          <w:lang w:eastAsia="zh-CN"/>
        </w:rPr>
        <w:t>F</w:t>
      </w:r>
      <w:r>
        <w:rPr>
          <w:rFonts w:eastAsiaTheme="minorEastAsia"/>
          <w:lang w:eastAsia="zh-CN"/>
        </w:rPr>
        <w:t>or carrier leakage and in-band emission, we believe it should be together considered with the co-existence simulation since we use the legacy NR UE in-band emission and this can be further discussed in the WI phase.</w:t>
      </w:r>
    </w:p>
    <w:p w:rsidR="001A01B6" w:rsidRPr="001A01B6" w:rsidRDefault="001A01B6" w:rsidP="001A01B6">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 xml:space="preserve">roposal </w:t>
      </w:r>
      <w:r w:rsidR="00436D0B">
        <w:rPr>
          <w:rFonts w:eastAsiaTheme="minorEastAsia"/>
          <w:b/>
          <w:lang w:eastAsia="zh-CN"/>
        </w:rPr>
        <w:t>1</w:t>
      </w:r>
      <w:r w:rsidRPr="001A01B6">
        <w:rPr>
          <w:rFonts w:eastAsiaTheme="minorEastAsia"/>
          <w:b/>
          <w:lang w:eastAsia="zh-CN"/>
        </w:rPr>
        <w:t>: To agree on the following table for TX requirements:</w:t>
      </w:r>
    </w:p>
    <w:p w:rsidR="001A01B6" w:rsidRPr="001A01B6" w:rsidRDefault="001A01B6" w:rsidP="001A01B6">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1 Summary of other TX requirements’</w:t>
      </w:r>
    </w:p>
    <w:tbl>
      <w:tblPr>
        <w:tblStyle w:val="afb"/>
        <w:tblW w:w="0" w:type="auto"/>
        <w:jc w:val="center"/>
        <w:tblLook w:val="04A0" w:firstRow="1" w:lastRow="0" w:firstColumn="1" w:lastColumn="0" w:noHBand="0" w:noVBand="1"/>
      </w:tblPr>
      <w:tblGrid>
        <w:gridCol w:w="2755"/>
        <w:gridCol w:w="5099"/>
      </w:tblGrid>
      <w:tr w:rsidR="00436D0B" w:rsidRPr="00436D0B" w:rsidTr="005338A7">
        <w:trPr>
          <w:jc w:val="center"/>
        </w:trPr>
        <w:tc>
          <w:tcPr>
            <w:tcW w:w="0" w:type="auto"/>
          </w:tcPr>
          <w:p w:rsidR="00436D0B" w:rsidRPr="00436D0B" w:rsidRDefault="00436D0B" w:rsidP="005338A7">
            <w:pPr>
              <w:jc w:val="center"/>
              <w:rPr>
                <w:rFonts w:eastAsiaTheme="minorEastAsia"/>
                <w:b/>
                <w:lang w:eastAsia="zh-CN"/>
              </w:rPr>
            </w:pPr>
            <w:r w:rsidRPr="00436D0B">
              <w:rPr>
                <w:b/>
                <w:lang w:eastAsia="zh-CN"/>
              </w:rPr>
              <w:lastRenderedPageBreak/>
              <w:t>Transmit OF power</w:t>
            </w:r>
          </w:p>
        </w:tc>
        <w:tc>
          <w:tcPr>
            <w:tcW w:w="0" w:type="auto"/>
          </w:tcPr>
          <w:p w:rsidR="00436D0B" w:rsidRPr="00436D0B" w:rsidRDefault="00F15ED5" w:rsidP="005338A7">
            <w:pPr>
              <w:jc w:val="center"/>
              <w:rPr>
                <w:rFonts w:eastAsiaTheme="minorEastAsia"/>
                <w:b/>
                <w:lang w:eastAsia="zh-CN"/>
              </w:rPr>
            </w:pPr>
            <w:r>
              <w:rPr>
                <w:rFonts w:eastAsiaTheme="minorEastAsia"/>
                <w:b/>
                <w:lang w:eastAsia="zh-CN"/>
              </w:rPr>
              <w:t>N</w:t>
            </w:r>
            <w:r w:rsidR="00436D0B" w:rsidRPr="00436D0B">
              <w:rPr>
                <w:rFonts w:eastAsiaTheme="minorEastAsia"/>
                <w:b/>
                <w:lang w:eastAsia="zh-CN"/>
              </w:rPr>
              <w:t>eeded</w:t>
            </w:r>
          </w:p>
        </w:tc>
      </w:tr>
      <w:tr w:rsidR="00436D0B" w:rsidRPr="00436D0B" w:rsidTr="005338A7">
        <w:trPr>
          <w:jc w:val="center"/>
        </w:trPr>
        <w:tc>
          <w:tcPr>
            <w:tcW w:w="0" w:type="auto"/>
          </w:tcPr>
          <w:p w:rsidR="00436D0B" w:rsidRPr="00436D0B" w:rsidRDefault="00436D0B" w:rsidP="005338A7">
            <w:pPr>
              <w:jc w:val="center"/>
              <w:rPr>
                <w:rFonts w:eastAsiaTheme="minorEastAsia"/>
                <w:b/>
                <w:lang w:eastAsia="zh-CN"/>
              </w:rPr>
            </w:pPr>
            <w:r w:rsidRPr="00436D0B">
              <w:rPr>
                <w:b/>
                <w:lang w:eastAsia="zh-CN"/>
              </w:rPr>
              <w:t>Transmit ON/OFF time mask</w:t>
            </w:r>
          </w:p>
        </w:tc>
        <w:tc>
          <w:tcPr>
            <w:tcW w:w="0" w:type="auto"/>
          </w:tcPr>
          <w:p w:rsidR="00436D0B" w:rsidRPr="00436D0B" w:rsidRDefault="00F15ED5" w:rsidP="005338A7">
            <w:pPr>
              <w:jc w:val="center"/>
              <w:rPr>
                <w:rFonts w:eastAsiaTheme="minorEastAsia"/>
                <w:b/>
                <w:lang w:eastAsia="zh-CN"/>
              </w:rPr>
            </w:pPr>
            <w:r>
              <w:rPr>
                <w:rFonts w:eastAsiaTheme="minorEastAsia"/>
                <w:b/>
                <w:lang w:eastAsia="zh-CN"/>
              </w:rPr>
              <w:t>N</w:t>
            </w:r>
            <w:r w:rsidR="00436D0B" w:rsidRPr="00436D0B">
              <w:rPr>
                <w:rFonts w:eastAsiaTheme="minorEastAsia"/>
                <w:b/>
                <w:lang w:eastAsia="zh-CN"/>
              </w:rPr>
              <w:t>eeded</w:t>
            </w:r>
          </w:p>
        </w:tc>
      </w:tr>
      <w:tr w:rsidR="00436D0B" w:rsidRPr="00436D0B" w:rsidTr="005338A7">
        <w:trPr>
          <w:jc w:val="center"/>
        </w:trPr>
        <w:tc>
          <w:tcPr>
            <w:tcW w:w="0" w:type="auto"/>
          </w:tcPr>
          <w:p w:rsidR="00436D0B" w:rsidRPr="00436D0B" w:rsidRDefault="00F15ED5" w:rsidP="005338A7">
            <w:pPr>
              <w:jc w:val="center"/>
              <w:rPr>
                <w:rFonts w:eastAsiaTheme="minorEastAsia"/>
                <w:b/>
                <w:lang w:eastAsia="zh-CN"/>
              </w:rPr>
            </w:pPr>
            <w:r>
              <w:rPr>
                <w:b/>
                <w:lang w:eastAsia="zh-CN"/>
              </w:rPr>
              <w:t xml:space="preserve">Carrier leakage and </w:t>
            </w:r>
            <w:r w:rsidR="00436D0B" w:rsidRPr="00436D0B">
              <w:rPr>
                <w:b/>
                <w:lang w:eastAsia="zh-CN"/>
              </w:rPr>
              <w:t>IBE</w:t>
            </w:r>
          </w:p>
        </w:tc>
        <w:tc>
          <w:tcPr>
            <w:tcW w:w="0" w:type="auto"/>
          </w:tcPr>
          <w:p w:rsidR="00436D0B" w:rsidRPr="00436D0B" w:rsidRDefault="00436D0B" w:rsidP="005338A7">
            <w:pPr>
              <w:jc w:val="center"/>
              <w:rPr>
                <w:rFonts w:eastAsiaTheme="minorEastAsia"/>
                <w:b/>
                <w:lang w:eastAsia="zh-CN"/>
              </w:rPr>
            </w:pPr>
            <w:r w:rsidRPr="00436D0B">
              <w:rPr>
                <w:rFonts w:eastAsiaTheme="minorEastAsia"/>
                <w:b/>
                <w:lang w:eastAsia="zh-CN"/>
              </w:rPr>
              <w:t>Needed to be further discussed together with co-existence</w:t>
            </w:r>
          </w:p>
        </w:tc>
      </w:tr>
    </w:tbl>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w:t>
      </w:r>
      <w:r w:rsidR="00765B2F">
        <w:rPr>
          <w:rFonts w:eastAsia="等线"/>
          <w:lang w:eastAsia="zh-CN"/>
        </w:rPr>
        <w:t>intermediate UE</w:t>
      </w:r>
      <w:r w:rsidR="003D4A8A">
        <w:rPr>
          <w:rFonts w:eastAsia="等线"/>
          <w:lang w:eastAsia="zh-CN"/>
        </w:rPr>
        <w:t xml:space="preserve"> RF requirement</w:t>
      </w:r>
      <w:r w:rsidR="00C80B11">
        <w:rPr>
          <w:rFonts w:eastAsia="等线"/>
          <w:lang w:eastAsia="zh-CN"/>
        </w:rPr>
        <w:t xml:space="preserve"> the observations and proposals are as below: </w:t>
      </w:r>
    </w:p>
    <w:p w:rsidR="004336DE" w:rsidRPr="001A01B6" w:rsidRDefault="004336DE" w:rsidP="004336DE">
      <w:pPr>
        <w:rPr>
          <w:rFonts w:eastAsiaTheme="minorEastAsia"/>
          <w:b/>
          <w:lang w:eastAsia="zh-CN"/>
        </w:rPr>
      </w:pPr>
      <w:r w:rsidRPr="001A01B6">
        <w:rPr>
          <w:rFonts w:eastAsiaTheme="minorEastAsia" w:hint="eastAsia"/>
          <w:b/>
          <w:lang w:eastAsia="zh-CN"/>
        </w:rPr>
        <w:t>P</w:t>
      </w:r>
      <w:r w:rsidRPr="001A01B6">
        <w:rPr>
          <w:rFonts w:eastAsiaTheme="minorEastAsia"/>
          <w:b/>
          <w:lang w:eastAsia="zh-CN"/>
        </w:rPr>
        <w:t xml:space="preserve">roposal </w:t>
      </w:r>
      <w:r>
        <w:rPr>
          <w:rFonts w:eastAsiaTheme="minorEastAsia"/>
          <w:b/>
          <w:lang w:eastAsia="zh-CN"/>
        </w:rPr>
        <w:t>1</w:t>
      </w:r>
      <w:r w:rsidRPr="001A01B6">
        <w:rPr>
          <w:rFonts w:eastAsiaTheme="minorEastAsia"/>
          <w:b/>
          <w:lang w:eastAsia="zh-CN"/>
        </w:rPr>
        <w:t>: To agree on the following table for TX requirements:</w:t>
      </w:r>
    </w:p>
    <w:p w:rsidR="004336DE" w:rsidRPr="001A01B6" w:rsidRDefault="004336DE" w:rsidP="004336DE">
      <w:pPr>
        <w:jc w:val="center"/>
        <w:rPr>
          <w:rFonts w:eastAsiaTheme="minorEastAsia"/>
          <w:b/>
          <w:lang w:eastAsia="zh-CN"/>
        </w:rPr>
      </w:pPr>
      <w:r w:rsidRPr="001A01B6">
        <w:rPr>
          <w:rFonts w:eastAsiaTheme="minorEastAsia" w:hint="eastAsia"/>
          <w:b/>
          <w:lang w:eastAsia="zh-CN"/>
        </w:rPr>
        <w:t>T</w:t>
      </w:r>
      <w:r w:rsidRPr="001A01B6">
        <w:rPr>
          <w:rFonts w:eastAsiaTheme="minorEastAsia"/>
          <w:b/>
          <w:lang w:eastAsia="zh-CN"/>
        </w:rPr>
        <w:t>able 1 Summary of other TX requirements’</w:t>
      </w:r>
    </w:p>
    <w:tbl>
      <w:tblPr>
        <w:tblStyle w:val="afb"/>
        <w:tblW w:w="0" w:type="auto"/>
        <w:jc w:val="center"/>
        <w:tblLook w:val="04A0" w:firstRow="1" w:lastRow="0" w:firstColumn="1" w:lastColumn="0" w:noHBand="0" w:noVBand="1"/>
      </w:tblPr>
      <w:tblGrid>
        <w:gridCol w:w="2755"/>
        <w:gridCol w:w="5099"/>
      </w:tblGrid>
      <w:tr w:rsidR="004336DE" w:rsidRPr="00436D0B" w:rsidTr="00B23BDB">
        <w:trPr>
          <w:jc w:val="center"/>
        </w:trPr>
        <w:tc>
          <w:tcPr>
            <w:tcW w:w="0" w:type="auto"/>
          </w:tcPr>
          <w:p w:rsidR="004336DE" w:rsidRPr="00436D0B" w:rsidRDefault="004336DE" w:rsidP="00B23BDB">
            <w:pPr>
              <w:jc w:val="center"/>
              <w:rPr>
                <w:rFonts w:eastAsiaTheme="minorEastAsia"/>
                <w:b/>
                <w:lang w:eastAsia="zh-CN"/>
              </w:rPr>
            </w:pPr>
            <w:r w:rsidRPr="00436D0B">
              <w:rPr>
                <w:b/>
                <w:lang w:eastAsia="zh-CN"/>
              </w:rPr>
              <w:t>Transmit OF power</w:t>
            </w:r>
          </w:p>
        </w:tc>
        <w:tc>
          <w:tcPr>
            <w:tcW w:w="0" w:type="auto"/>
          </w:tcPr>
          <w:p w:rsidR="004336DE" w:rsidRPr="00436D0B" w:rsidRDefault="004336DE" w:rsidP="00B23BDB">
            <w:pPr>
              <w:jc w:val="center"/>
              <w:rPr>
                <w:rFonts w:eastAsiaTheme="minorEastAsia"/>
                <w:b/>
                <w:lang w:eastAsia="zh-CN"/>
              </w:rPr>
            </w:pPr>
            <w:r>
              <w:rPr>
                <w:rFonts w:eastAsiaTheme="minorEastAsia"/>
                <w:b/>
                <w:lang w:eastAsia="zh-CN"/>
              </w:rPr>
              <w:t>N</w:t>
            </w:r>
            <w:r w:rsidRPr="00436D0B">
              <w:rPr>
                <w:rFonts w:eastAsiaTheme="minorEastAsia"/>
                <w:b/>
                <w:lang w:eastAsia="zh-CN"/>
              </w:rPr>
              <w:t>eeded</w:t>
            </w:r>
          </w:p>
        </w:tc>
      </w:tr>
      <w:tr w:rsidR="004336DE" w:rsidRPr="00436D0B" w:rsidTr="00B23BDB">
        <w:trPr>
          <w:jc w:val="center"/>
        </w:trPr>
        <w:tc>
          <w:tcPr>
            <w:tcW w:w="0" w:type="auto"/>
          </w:tcPr>
          <w:p w:rsidR="004336DE" w:rsidRPr="00436D0B" w:rsidRDefault="004336DE" w:rsidP="00B23BDB">
            <w:pPr>
              <w:jc w:val="center"/>
              <w:rPr>
                <w:rFonts w:eastAsiaTheme="minorEastAsia"/>
                <w:b/>
                <w:lang w:eastAsia="zh-CN"/>
              </w:rPr>
            </w:pPr>
            <w:r w:rsidRPr="00436D0B">
              <w:rPr>
                <w:b/>
                <w:lang w:eastAsia="zh-CN"/>
              </w:rPr>
              <w:t>Transmit ON/OFF time mask</w:t>
            </w:r>
          </w:p>
        </w:tc>
        <w:tc>
          <w:tcPr>
            <w:tcW w:w="0" w:type="auto"/>
          </w:tcPr>
          <w:p w:rsidR="004336DE" w:rsidRPr="00436D0B" w:rsidRDefault="004336DE" w:rsidP="00B23BDB">
            <w:pPr>
              <w:jc w:val="center"/>
              <w:rPr>
                <w:rFonts w:eastAsiaTheme="minorEastAsia"/>
                <w:b/>
                <w:lang w:eastAsia="zh-CN"/>
              </w:rPr>
            </w:pPr>
            <w:r>
              <w:rPr>
                <w:rFonts w:eastAsiaTheme="minorEastAsia"/>
                <w:b/>
                <w:lang w:eastAsia="zh-CN"/>
              </w:rPr>
              <w:t>N</w:t>
            </w:r>
            <w:r w:rsidRPr="00436D0B">
              <w:rPr>
                <w:rFonts w:eastAsiaTheme="minorEastAsia"/>
                <w:b/>
                <w:lang w:eastAsia="zh-CN"/>
              </w:rPr>
              <w:t>eeded</w:t>
            </w:r>
          </w:p>
        </w:tc>
      </w:tr>
      <w:tr w:rsidR="004336DE" w:rsidRPr="00436D0B" w:rsidTr="00B23BDB">
        <w:trPr>
          <w:jc w:val="center"/>
        </w:trPr>
        <w:tc>
          <w:tcPr>
            <w:tcW w:w="0" w:type="auto"/>
          </w:tcPr>
          <w:p w:rsidR="004336DE" w:rsidRPr="00436D0B" w:rsidRDefault="004336DE" w:rsidP="00B23BDB">
            <w:pPr>
              <w:jc w:val="center"/>
              <w:rPr>
                <w:rFonts w:eastAsiaTheme="minorEastAsia"/>
                <w:b/>
                <w:lang w:eastAsia="zh-CN"/>
              </w:rPr>
            </w:pPr>
            <w:r>
              <w:rPr>
                <w:b/>
                <w:lang w:eastAsia="zh-CN"/>
              </w:rPr>
              <w:t xml:space="preserve">Carrier leakage and </w:t>
            </w:r>
            <w:r w:rsidRPr="00436D0B">
              <w:rPr>
                <w:b/>
                <w:lang w:eastAsia="zh-CN"/>
              </w:rPr>
              <w:t>IBE</w:t>
            </w:r>
          </w:p>
        </w:tc>
        <w:tc>
          <w:tcPr>
            <w:tcW w:w="0" w:type="auto"/>
          </w:tcPr>
          <w:p w:rsidR="004336DE" w:rsidRPr="00436D0B" w:rsidRDefault="004336DE" w:rsidP="00B23BDB">
            <w:pPr>
              <w:jc w:val="center"/>
              <w:rPr>
                <w:rFonts w:eastAsiaTheme="minorEastAsia"/>
                <w:b/>
                <w:lang w:eastAsia="zh-CN"/>
              </w:rPr>
            </w:pPr>
            <w:r w:rsidRPr="00436D0B">
              <w:rPr>
                <w:rFonts w:eastAsiaTheme="minorEastAsia"/>
                <w:b/>
                <w:lang w:eastAsia="zh-CN"/>
              </w:rPr>
              <w:t>Needed to be further discussed together with co-existence</w:t>
            </w:r>
          </w:p>
        </w:tc>
      </w:tr>
    </w:tbl>
    <w:p w:rsidR="003A046D" w:rsidRDefault="00986414">
      <w:pPr>
        <w:pStyle w:val="1"/>
      </w:pPr>
      <w:r>
        <w:t>4 References</w:t>
      </w:r>
    </w:p>
    <w:p w:rsidR="00B367EF" w:rsidRPr="00B367EF" w:rsidRDefault="00F017CF" w:rsidP="001A01B6">
      <w:pPr>
        <w:spacing w:line="360" w:lineRule="auto"/>
        <w:rPr>
          <w:rFonts w:eastAsiaTheme="minorEastAsia"/>
          <w:lang w:eastAsia="zh-CN"/>
        </w:rPr>
      </w:pPr>
      <w:r>
        <w:rPr>
          <w:rFonts w:eastAsiaTheme="minorEastAsia"/>
          <w:lang w:val="en-US" w:eastAsia="zh-CN"/>
        </w:rPr>
        <w:t xml:space="preserve">[1] </w:t>
      </w:r>
      <w:r w:rsidR="004336DE" w:rsidRPr="0044235D">
        <w:rPr>
          <w:rFonts w:eastAsia="华文楷体"/>
          <w:szCs w:val="28"/>
        </w:rPr>
        <w:t>R4-2417088</w:t>
      </w:r>
      <w:r w:rsidR="001A01B6">
        <w:rPr>
          <w:rFonts w:eastAsia="华文楷体"/>
          <w:szCs w:val="28"/>
        </w:rPr>
        <w:tab/>
      </w:r>
      <w:r w:rsidR="004336DE" w:rsidRPr="0044235D">
        <w:rPr>
          <w:rFonts w:eastAsia="华文楷体"/>
          <w:szCs w:val="28"/>
        </w:rPr>
        <w:t>WF on RF requirement impact of A-IoT</w:t>
      </w:r>
      <w:r w:rsidR="001A01B6">
        <w:rPr>
          <w:rFonts w:eastAsia="华文楷体"/>
          <w:szCs w:val="28"/>
        </w:rPr>
        <w:t>, Huawei</w:t>
      </w: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CA0" w:rsidRDefault="00B96CA0" w:rsidP="006426F4">
      <w:pPr>
        <w:spacing w:after="0"/>
      </w:pPr>
      <w:r>
        <w:separator/>
      </w:r>
    </w:p>
  </w:endnote>
  <w:endnote w:type="continuationSeparator" w:id="0">
    <w:p w:rsidR="00B96CA0" w:rsidRDefault="00B96CA0"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CA0" w:rsidRDefault="00B96CA0" w:rsidP="006426F4">
      <w:pPr>
        <w:spacing w:after="0"/>
      </w:pPr>
      <w:r>
        <w:separator/>
      </w:r>
    </w:p>
  </w:footnote>
  <w:footnote w:type="continuationSeparator" w:id="0">
    <w:p w:rsidR="00B96CA0" w:rsidRDefault="00B96CA0"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3"/>
  </w:num>
  <w:num w:numId="4">
    <w:abstractNumId w:val="9"/>
  </w:num>
  <w:num w:numId="5">
    <w:abstractNumId w:val="15"/>
  </w:num>
  <w:num w:numId="6">
    <w:abstractNumId w:val="12"/>
  </w:num>
  <w:num w:numId="7">
    <w:abstractNumId w:val="4"/>
  </w:num>
  <w:num w:numId="8">
    <w:abstractNumId w:val="7"/>
  </w:num>
  <w:num w:numId="9">
    <w:abstractNumId w:val="1"/>
  </w:num>
  <w:num w:numId="10">
    <w:abstractNumId w:val="16"/>
  </w:num>
  <w:num w:numId="11">
    <w:abstractNumId w:val="5"/>
  </w:num>
  <w:num w:numId="12">
    <w:abstractNumId w:val="3"/>
  </w:num>
  <w:num w:numId="13">
    <w:abstractNumId w:val="14"/>
  </w:num>
  <w:num w:numId="14">
    <w:abstractNumId w:val="8"/>
  </w:num>
  <w:num w:numId="15">
    <w:abstractNumId w:val="11"/>
  </w:num>
  <w:num w:numId="16">
    <w:abstractNumId w:val="2"/>
  </w:num>
  <w:num w:numId="17">
    <w:abstractNumId w:val="6"/>
  </w:num>
  <w:num w:numId="18">
    <w:abstractNumId w:val="17"/>
  </w:num>
  <w:num w:numId="19">
    <w:abstractNumId w:val="10"/>
  </w:num>
  <w:num w:numId="20">
    <w:abstractNumId w:val="19"/>
  </w:num>
  <w:num w:numId="21">
    <w:abstractNumId w:val="1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8B0"/>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36DE"/>
    <w:rsid w:val="00435972"/>
    <w:rsid w:val="0043603B"/>
    <w:rsid w:val="00436D0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96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33C"/>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5B2F"/>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1EA"/>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5BC"/>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3A59"/>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90B"/>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6CA0"/>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40D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806"/>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38DB"/>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077C0"/>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5ED5"/>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085534"/>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66DEBBC-248E-4BFD-B4C8-774DDB68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6517</TotalTime>
  <Pages>2</Pages>
  <Words>358</Words>
  <Characters>2045</Characters>
  <Application>Microsoft Office Word</Application>
  <DocSecurity>0</DocSecurity>
  <Lines>17</Lines>
  <Paragraphs>4</Paragraphs>
  <ScaleCrop>false</ScaleCrop>
  <Company>Spirent Communications</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13</cp:revision>
  <cp:lastPrinted>2019-08-07T05:09:00Z</cp:lastPrinted>
  <dcterms:created xsi:type="dcterms:W3CDTF">2023-07-21T10:04:00Z</dcterms:created>
  <dcterms:modified xsi:type="dcterms:W3CDTF">2024-11-08T14:42:00Z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